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559"/>
        <w:gridCol w:w="1984"/>
        <w:gridCol w:w="993"/>
      </w:tblGrid>
      <w:tr w:rsidR="001043E5" w:rsidRPr="00147CC3" w14:paraId="43026F02" w14:textId="77777777" w:rsidTr="001043E5">
        <w:trPr>
          <w:trHeight w:val="862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14:paraId="24939A5F" w14:textId="0E7AE580" w:rsidR="00B6654A" w:rsidRDefault="001043E5" w:rsidP="00B6654A">
            <w:pPr>
              <w:spacing w:before="60" w:after="60"/>
              <w:rPr>
                <w:rFonts w:ascii="Tahoma" w:eastAsia="Times New Roman" w:hAnsi="Tahoma" w:cs="Tahoma"/>
                <w:b/>
                <w:spacing w:val="-8"/>
                <w:lang w:eastAsia="pt-BR"/>
              </w:rPr>
            </w:pPr>
            <w:r>
              <w:rPr>
                <w:rFonts w:ascii="Tahoma" w:hAnsi="Tahoma" w:cs="Tahoma"/>
              </w:rPr>
              <w:t>Descrição:</w:t>
            </w:r>
            <w:r w:rsidR="00ED2077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 </w:t>
            </w:r>
          </w:p>
          <w:p w14:paraId="1BC32855" w14:textId="77777777" w:rsidR="00B6654A" w:rsidRDefault="00B6654A" w:rsidP="00B6654A">
            <w:pPr>
              <w:spacing w:before="60" w:after="60"/>
              <w:rPr>
                <w:rFonts w:ascii="Tahoma" w:eastAsia="Times New Roman" w:hAnsi="Tahoma" w:cs="Tahoma"/>
                <w:b/>
                <w:spacing w:val="-8"/>
                <w:lang w:eastAsia="pt-BR"/>
              </w:rPr>
            </w:pPr>
          </w:p>
          <w:p w14:paraId="4D95FF95" w14:textId="77777777" w:rsidR="00B6654A" w:rsidRDefault="00ED2077" w:rsidP="00B6654A">
            <w:pPr>
              <w:spacing w:before="60" w:after="60"/>
              <w:rPr>
                <w:rFonts w:ascii="Tahoma" w:eastAsia="Times New Roman" w:hAnsi="Tahoma" w:cs="Tahoma"/>
                <w:b/>
                <w:spacing w:val="-8"/>
                <w:lang w:eastAsia="pt-BR"/>
              </w:rPr>
            </w:pPr>
            <w:r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</w:t>
            </w:r>
            <w:r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Empresarial À 34ª FISPAL FOOD SERVICE </w:t>
            </w:r>
            <w:r w:rsidR="00B6654A">
              <w:rPr>
                <w:rFonts w:ascii="Tahoma" w:eastAsia="Times New Roman" w:hAnsi="Tahoma" w:cs="Tahoma"/>
                <w:b/>
                <w:spacing w:val="-8"/>
                <w:lang w:eastAsia="pt-BR"/>
              </w:rPr>
              <w:t>–</w:t>
            </w:r>
            <w:r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 2018</w:t>
            </w:r>
          </w:p>
          <w:p w14:paraId="6A3D0C01" w14:textId="286422B1" w:rsidR="00B6654A" w:rsidRPr="00147CC3" w:rsidRDefault="00B6654A" w:rsidP="00B6654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D04A7" w:rsidRPr="003D04A7" w14:paraId="1E972843" w14:textId="77777777" w:rsidTr="003D04A7">
        <w:trPr>
          <w:trHeight w:val="122"/>
        </w:trPr>
        <w:tc>
          <w:tcPr>
            <w:tcW w:w="9568" w:type="dxa"/>
            <w:gridSpan w:val="5"/>
            <w:tcBorders>
              <w:left w:val="nil"/>
              <w:right w:val="nil"/>
            </w:tcBorders>
          </w:tcPr>
          <w:p w14:paraId="4F69881A" w14:textId="77777777" w:rsidR="003D04A7" w:rsidRPr="003D04A7" w:rsidRDefault="003D04A7" w:rsidP="003D04A7">
            <w:pPr>
              <w:spacing w:after="0"/>
              <w:jc w:val="both"/>
              <w:rPr>
                <w:rFonts w:ascii="Tahoma" w:hAnsi="Tahoma" w:cs="Tahoma"/>
                <w:sz w:val="12"/>
              </w:rPr>
            </w:pPr>
          </w:p>
        </w:tc>
      </w:tr>
      <w:tr w:rsidR="00AF2FA5" w:rsidRPr="00147CC3" w14:paraId="488DAAC5" w14:textId="77777777" w:rsidTr="00AF2FA5">
        <w:tc>
          <w:tcPr>
            <w:tcW w:w="9568" w:type="dxa"/>
            <w:gridSpan w:val="5"/>
          </w:tcPr>
          <w:p w14:paraId="27F04B83" w14:textId="77777777" w:rsidR="00AF2FA5" w:rsidRPr="00147CC3" w:rsidRDefault="00AF2FA5" w:rsidP="001A1036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 w:rsidRPr="00147CC3">
              <w:rPr>
                <w:rFonts w:ascii="Tahoma" w:hAnsi="Tahoma" w:cs="Tahoma"/>
              </w:rPr>
              <w:t>Razão social:</w:t>
            </w:r>
          </w:p>
        </w:tc>
      </w:tr>
      <w:tr w:rsidR="00AF2FA5" w:rsidRPr="00AF2FA5" w14:paraId="2654B018" w14:textId="77777777" w:rsidTr="00AF2FA5">
        <w:tc>
          <w:tcPr>
            <w:tcW w:w="9568" w:type="dxa"/>
            <w:gridSpan w:val="5"/>
          </w:tcPr>
          <w:p w14:paraId="7DDD1AA9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Endereço:</w:t>
            </w:r>
          </w:p>
        </w:tc>
      </w:tr>
      <w:tr w:rsidR="00AF2FA5" w:rsidRPr="00AF2FA5" w14:paraId="7058BCB4" w14:textId="77777777" w:rsidTr="003D04A7">
        <w:trPr>
          <w:cantSplit/>
        </w:trPr>
        <w:tc>
          <w:tcPr>
            <w:tcW w:w="3472" w:type="dxa"/>
          </w:tcPr>
          <w:p w14:paraId="19F4555F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Bairro:</w:t>
            </w:r>
          </w:p>
        </w:tc>
        <w:tc>
          <w:tcPr>
            <w:tcW w:w="5103" w:type="dxa"/>
            <w:gridSpan w:val="3"/>
          </w:tcPr>
          <w:p w14:paraId="4D7BF062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Cidade:</w:t>
            </w:r>
          </w:p>
        </w:tc>
        <w:tc>
          <w:tcPr>
            <w:tcW w:w="993" w:type="dxa"/>
          </w:tcPr>
          <w:p w14:paraId="26C1B565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UF:</w:t>
            </w:r>
          </w:p>
        </w:tc>
      </w:tr>
      <w:tr w:rsidR="00AF2FA5" w:rsidRPr="00AF2FA5" w14:paraId="4ECE9CE5" w14:textId="77777777" w:rsidTr="00AF2FA5">
        <w:trPr>
          <w:cantSplit/>
        </w:trPr>
        <w:tc>
          <w:tcPr>
            <w:tcW w:w="5032" w:type="dxa"/>
            <w:gridSpan w:val="2"/>
          </w:tcPr>
          <w:p w14:paraId="174C3D81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>:</w:t>
            </w:r>
            <w:r w:rsidRPr="00AF2FA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62E037EE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632C10">
              <w:rPr>
                <w:rFonts w:ascii="Tahoma" w:hAnsi="Tahoma" w:cs="Tahoma"/>
              </w:rPr>
              <w:t>CEP:</w:t>
            </w:r>
          </w:p>
        </w:tc>
      </w:tr>
      <w:tr w:rsidR="00AF2FA5" w:rsidRPr="00AF2FA5" w14:paraId="52E0A032" w14:textId="77777777" w:rsidTr="00AF2FA5">
        <w:trPr>
          <w:cantSplit/>
        </w:trPr>
        <w:tc>
          <w:tcPr>
            <w:tcW w:w="5032" w:type="dxa"/>
            <w:gridSpan w:val="2"/>
          </w:tcPr>
          <w:p w14:paraId="6765EB8F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CNPJ: </w:t>
            </w:r>
          </w:p>
        </w:tc>
        <w:tc>
          <w:tcPr>
            <w:tcW w:w="4536" w:type="dxa"/>
            <w:gridSpan w:val="3"/>
          </w:tcPr>
          <w:p w14:paraId="4C0ABC24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E-mail:</w:t>
            </w:r>
          </w:p>
        </w:tc>
      </w:tr>
      <w:tr w:rsidR="00AF2FA5" w:rsidRPr="00AF2FA5" w14:paraId="0D7183C7" w14:textId="77777777" w:rsidTr="00AF2FA5">
        <w:trPr>
          <w:cantSplit/>
        </w:trPr>
        <w:tc>
          <w:tcPr>
            <w:tcW w:w="6591" w:type="dxa"/>
            <w:gridSpan w:val="3"/>
          </w:tcPr>
          <w:p w14:paraId="0E6E8651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Participante:</w:t>
            </w:r>
          </w:p>
        </w:tc>
        <w:tc>
          <w:tcPr>
            <w:tcW w:w="2977" w:type="dxa"/>
            <w:gridSpan w:val="2"/>
          </w:tcPr>
          <w:p w14:paraId="41239756" w14:textId="77777777"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Cargo: </w:t>
            </w:r>
          </w:p>
        </w:tc>
      </w:tr>
      <w:tr w:rsidR="00AF2FA5" w:rsidRPr="00AF2FA5" w14:paraId="2FBBB510" w14:textId="77777777" w:rsidTr="000D62FD">
        <w:trPr>
          <w:cantSplit/>
          <w:trHeight w:val="438"/>
        </w:trPr>
        <w:tc>
          <w:tcPr>
            <w:tcW w:w="5032" w:type="dxa"/>
            <w:gridSpan w:val="2"/>
          </w:tcPr>
          <w:p w14:paraId="56D93259" w14:textId="77777777" w:rsidR="00AF2FA5" w:rsidRPr="00147CC3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CPF: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656D5DFE" w14:textId="77777777" w:rsidR="00AF2FA5" w:rsidRPr="00A07A06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A07A06">
              <w:rPr>
                <w:rFonts w:ascii="Tahoma" w:hAnsi="Tahoma" w:cs="Tahoma"/>
              </w:rPr>
              <w:t>Celular:</w:t>
            </w:r>
          </w:p>
        </w:tc>
      </w:tr>
      <w:tr w:rsidR="00AF2FA5" w:rsidRPr="00147CC3" w14:paraId="3B6D8870" w14:textId="77777777" w:rsidTr="00AF2FA5">
        <w:trPr>
          <w:cantSplit/>
        </w:trPr>
        <w:tc>
          <w:tcPr>
            <w:tcW w:w="9568" w:type="dxa"/>
            <w:gridSpan w:val="5"/>
          </w:tcPr>
          <w:p w14:paraId="4F1DEDD8" w14:textId="77777777" w:rsidR="00AF2FA5" w:rsidRDefault="00AF2FA5" w:rsidP="00AF2FA5">
            <w:pPr>
              <w:spacing w:before="12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Ramo de atividade:</w:t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Indústria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Comércio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Serviços</w:t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Agronegócio</w:t>
            </w:r>
          </w:p>
          <w:p w14:paraId="4A3A58CD" w14:textId="77777777" w:rsidR="00AF2FA5" w:rsidRPr="00147CC3" w:rsidRDefault="008E06D4" w:rsidP="008E06D4">
            <w:pPr>
              <w:spacing w:before="120"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AF2FA5" w:rsidRPr="00147CC3">
              <w:rPr>
                <w:rFonts w:ascii="Tahoma" w:hAnsi="Tahoma" w:cs="Tahoma"/>
              </w:rPr>
              <w:t>Outro ____________________</w:t>
            </w:r>
          </w:p>
        </w:tc>
      </w:tr>
    </w:tbl>
    <w:p w14:paraId="741813F7" w14:textId="77777777" w:rsid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14:paraId="5AC2DE6B" w14:textId="77777777" w:rsidR="001969BD" w:rsidRPr="001043E5" w:rsidRDefault="001969BD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>O participante tem plano de saúde?</w:t>
      </w:r>
      <w:r w:rsidR="00A37CB5" w:rsidRPr="001043E5">
        <w:rPr>
          <w:rFonts w:ascii="Tahoma" w:hAnsi="Tahoma" w:cs="Tahoma"/>
          <w:szCs w:val="24"/>
        </w:rPr>
        <w:t xml:space="preserve">    </w:t>
      </w:r>
      <w:r w:rsidRPr="001043E5">
        <w:rPr>
          <w:rFonts w:ascii="Tahoma" w:hAnsi="Tahoma" w:cs="Tahoma"/>
          <w:b/>
        </w:rPr>
        <w:t xml:space="preserve"> </w:t>
      </w:r>
      <w:r w:rsidRPr="001043E5">
        <w:rPr>
          <w:rFonts w:ascii="Tahoma" w:hAnsi="Tahoma" w:cs="Tahoma"/>
          <w:b/>
        </w:rPr>
        <w:sym w:font="Wingdings" w:char="F0A8"/>
      </w:r>
      <w:r w:rsidRPr="001043E5">
        <w:rPr>
          <w:rFonts w:ascii="Tahoma" w:hAnsi="Tahoma" w:cs="Tahoma"/>
        </w:rPr>
        <w:t xml:space="preserve"> Não       </w:t>
      </w:r>
      <w:r w:rsidRPr="001043E5">
        <w:rPr>
          <w:rFonts w:ascii="Tahoma" w:hAnsi="Tahoma" w:cs="Tahoma"/>
        </w:rPr>
        <w:sym w:font="Wingdings" w:char="F0A8"/>
      </w:r>
      <w:r w:rsidRPr="001043E5">
        <w:rPr>
          <w:rFonts w:ascii="Tahoma" w:hAnsi="Tahoma" w:cs="Tahoma"/>
        </w:rPr>
        <w:t xml:space="preserve"> Sim. Qual? ____________________</w:t>
      </w:r>
      <w:r w:rsidR="00A37CB5" w:rsidRPr="001043E5">
        <w:rPr>
          <w:rFonts w:ascii="Tahoma" w:hAnsi="Tahoma" w:cs="Tahoma"/>
        </w:rPr>
        <w:t>___</w:t>
      </w:r>
    </w:p>
    <w:p w14:paraId="00DB9A19" w14:textId="77777777" w:rsidR="00A37CB5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Pessoa de contato em caso de </w:t>
      </w:r>
      <w:r w:rsidR="00A41D5C" w:rsidRPr="001043E5">
        <w:rPr>
          <w:rFonts w:ascii="Tahoma" w:hAnsi="Tahoma" w:cs="Tahoma"/>
          <w:szCs w:val="24"/>
        </w:rPr>
        <w:t>emergência</w:t>
      </w:r>
      <w:r w:rsidRPr="001043E5">
        <w:rPr>
          <w:rFonts w:ascii="Tahoma" w:hAnsi="Tahoma" w:cs="Tahoma"/>
          <w:szCs w:val="24"/>
        </w:rPr>
        <w:t>:</w:t>
      </w:r>
    </w:p>
    <w:p w14:paraId="03B361CA" w14:textId="77777777" w:rsidR="001969BD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Nome:________________________________________ Telefone: </w:t>
      </w:r>
      <w:proofErr w:type="gramStart"/>
      <w:r w:rsidRPr="001043E5">
        <w:rPr>
          <w:rFonts w:ascii="Tahoma" w:hAnsi="Tahoma" w:cs="Tahoma"/>
          <w:szCs w:val="24"/>
        </w:rPr>
        <w:t>(</w:t>
      </w:r>
      <w:r w:rsidR="00D36500" w:rsidRPr="001043E5">
        <w:rPr>
          <w:rFonts w:ascii="Tahoma" w:hAnsi="Tahoma" w:cs="Tahoma"/>
          <w:szCs w:val="24"/>
        </w:rPr>
        <w:t xml:space="preserve"> </w:t>
      </w:r>
      <w:r w:rsidRPr="001043E5">
        <w:rPr>
          <w:rFonts w:ascii="Tahoma" w:hAnsi="Tahoma" w:cs="Tahoma"/>
          <w:szCs w:val="24"/>
        </w:rPr>
        <w:t xml:space="preserve">   </w:t>
      </w:r>
      <w:proofErr w:type="gramEnd"/>
      <w:r w:rsidRPr="001043E5">
        <w:rPr>
          <w:rFonts w:ascii="Tahoma" w:hAnsi="Tahoma" w:cs="Tahoma"/>
          <w:szCs w:val="24"/>
        </w:rPr>
        <w:t>) __________________</w:t>
      </w:r>
    </w:p>
    <w:p w14:paraId="13BB3869" w14:textId="77777777" w:rsidR="001969BD" w:rsidRP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F2FA5" w:rsidRPr="00147CC3" w14:paraId="12A51E9B" w14:textId="77777777" w:rsidTr="00AF2FA5">
        <w:tc>
          <w:tcPr>
            <w:tcW w:w="9568" w:type="dxa"/>
          </w:tcPr>
          <w:p w14:paraId="106FD1B2" w14:textId="55658CE2" w:rsidR="00EC3D4F" w:rsidRDefault="00EC3D4F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CE7127">
              <w:rPr>
                <w:rFonts w:ascii="Tahoma" w:hAnsi="Tahoma" w:cs="Tahoma"/>
              </w:rPr>
              <w:t xml:space="preserve">O empreendimento, acima denominado, </w:t>
            </w:r>
            <w:r w:rsidRPr="00CE7127">
              <w:rPr>
                <w:rFonts w:ascii="Tahoma" w:hAnsi="Tahoma" w:cs="Tahoma"/>
                <w:color w:val="000000"/>
              </w:rPr>
              <w:t>devidamente selecionado pelo SEBRAE/ES dentro dos critérios estabelecidos</w:t>
            </w:r>
            <w:r w:rsidRPr="00CE7127">
              <w:rPr>
                <w:rFonts w:ascii="Tahoma" w:hAnsi="Tahoma" w:cs="Tahoma"/>
              </w:rPr>
              <w:t>, compromete-se a participar</w:t>
            </w:r>
            <w:r w:rsidR="007E6918">
              <w:rPr>
                <w:rFonts w:ascii="Tahoma" w:hAnsi="Tahoma" w:cs="Tahoma"/>
              </w:rPr>
              <w:t>, através de um representante indicado</w:t>
            </w:r>
            <w:r w:rsidRPr="00CE7127">
              <w:rPr>
                <w:rFonts w:ascii="Tahoma" w:hAnsi="Tahoma" w:cs="Tahoma"/>
              </w:rPr>
              <w:t xml:space="preserve">, na condição de visitante na missão acima intitulada, a ser </w:t>
            </w:r>
            <w:r w:rsidRPr="00A91F5F">
              <w:rPr>
                <w:rFonts w:ascii="Tahoma" w:hAnsi="Tahoma" w:cs="Tahoma"/>
              </w:rPr>
              <w:t xml:space="preserve">realizada no período de </w:t>
            </w:r>
            <w:r w:rsidR="00230413" w:rsidRPr="00230413">
              <w:rPr>
                <w:rFonts w:ascii="Tahoma" w:hAnsi="Tahoma" w:cs="Tahoma"/>
                <w:b/>
                <w:color w:val="000000" w:themeColor="text1"/>
              </w:rPr>
              <w:t>12/06/2018 a 15/06/2018</w:t>
            </w:r>
            <w:r w:rsidR="00230413" w:rsidRPr="00230413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A91F5F">
              <w:rPr>
                <w:rFonts w:ascii="Tahoma" w:hAnsi="Tahoma" w:cs="Tahoma"/>
              </w:rPr>
              <w:t>em</w:t>
            </w:r>
            <w:r w:rsidR="00230413">
              <w:rPr>
                <w:rFonts w:ascii="Tahoma" w:hAnsi="Tahoma" w:cs="Tahoma"/>
              </w:rPr>
              <w:t xml:space="preserve"> </w:t>
            </w:r>
            <w:r w:rsidR="00230413" w:rsidRPr="001C46F1">
              <w:rPr>
                <w:rFonts w:ascii="Tahoma" w:hAnsi="Tahoma" w:cs="Tahoma"/>
                <w:color w:val="000000" w:themeColor="text1"/>
              </w:rPr>
              <w:t>“</w:t>
            </w:r>
            <w:r w:rsidR="00230413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</w:t>
            </w:r>
            <w:r w:rsidR="00230413">
              <w:rPr>
                <w:rFonts w:ascii="Tahoma" w:eastAsia="Times New Roman" w:hAnsi="Tahoma" w:cs="Tahoma"/>
                <w:b/>
                <w:spacing w:val="-8"/>
                <w:lang w:eastAsia="pt-BR"/>
              </w:rPr>
              <w:t>Empresarial À 34ª FISPAL FOOD SERVICE - 2018</w:t>
            </w:r>
            <w:r w:rsidR="00230413" w:rsidRPr="001C46F1">
              <w:rPr>
                <w:rFonts w:ascii="Tahoma" w:eastAsia="Times New Roman" w:hAnsi="Tahoma" w:cs="Tahoma"/>
                <w:b/>
                <w:color w:val="000000" w:themeColor="text1"/>
                <w:spacing w:val="-8"/>
                <w:lang w:eastAsia="pt-BR"/>
              </w:rPr>
              <w:t>”</w:t>
            </w:r>
            <w:r w:rsidRPr="00A91F5F">
              <w:rPr>
                <w:rFonts w:ascii="Tahoma" w:hAnsi="Tahoma" w:cs="Tahoma"/>
              </w:rPr>
              <w:t xml:space="preserve"> </w:t>
            </w:r>
            <w:r w:rsidR="00230413" w:rsidRPr="00230413">
              <w:rPr>
                <w:rFonts w:ascii="Tahoma" w:hAnsi="Tahoma" w:cs="Tahoma"/>
                <w:b/>
              </w:rPr>
              <w:t>em São Paulo/SP</w:t>
            </w:r>
            <w:r w:rsidRPr="00A91F5F">
              <w:rPr>
                <w:rFonts w:ascii="Tahoma" w:hAnsi="Tahoma" w:cs="Tahoma"/>
              </w:rPr>
              <w:t>, com apoio do SEBRAE/ES.</w:t>
            </w:r>
          </w:p>
          <w:p w14:paraId="28EF0DA3" w14:textId="77777777" w:rsidR="00B6654A" w:rsidRPr="00A91F5F" w:rsidRDefault="00B6654A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  <w:p w14:paraId="2CCC610E" w14:textId="6184ECB2" w:rsidR="00EC3D4F" w:rsidRDefault="00EC3D4F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A91F5F">
              <w:rPr>
                <w:rFonts w:ascii="Tahoma" w:hAnsi="Tahoma" w:cs="Tahoma"/>
              </w:rPr>
              <w:t>Compromete-se ainda, a entregar os documentos necessários</w:t>
            </w:r>
            <w:r w:rsidR="007E6918">
              <w:rPr>
                <w:rFonts w:ascii="Tahoma" w:hAnsi="Tahoma" w:cs="Tahoma"/>
              </w:rPr>
              <w:t xml:space="preserve"> do participante indicado e do empreendimento</w:t>
            </w:r>
            <w:r w:rsidRPr="00A91F5F">
              <w:rPr>
                <w:rFonts w:ascii="Tahoma" w:hAnsi="Tahoma" w:cs="Tahoma"/>
              </w:rPr>
              <w:t xml:space="preserve"> para a inscrição nesta missão, bem como, a cumprir com a contrapartida acordada, a saber: pagamento de </w:t>
            </w:r>
            <w:r w:rsidR="00DA649F" w:rsidRPr="001C46F1">
              <w:rPr>
                <w:rFonts w:ascii="Tahoma" w:hAnsi="Tahoma" w:cs="Tahoma"/>
                <w:b/>
                <w:color w:val="000000" w:themeColor="text1"/>
              </w:rPr>
              <w:t>R</w:t>
            </w:r>
            <w:r w:rsidR="00DA649F" w:rsidRPr="00BA2E20">
              <w:rPr>
                <w:rFonts w:ascii="Tahoma" w:hAnsi="Tahoma" w:cs="Tahoma"/>
                <w:b/>
                <w:color w:val="000000" w:themeColor="text1"/>
              </w:rPr>
              <w:t>$ 975,00</w:t>
            </w:r>
            <w:r w:rsidR="00DA649F" w:rsidRPr="001C46F1">
              <w:rPr>
                <w:rFonts w:ascii="Tahoma" w:hAnsi="Tahoma" w:cs="Tahoma"/>
                <w:color w:val="000000" w:themeColor="text1"/>
              </w:rPr>
              <w:t xml:space="preserve"> (</w:t>
            </w:r>
            <w:r w:rsidR="00DA649F">
              <w:rPr>
                <w:rFonts w:ascii="Tahoma" w:hAnsi="Tahoma" w:cs="Tahoma"/>
                <w:color w:val="000000" w:themeColor="text1"/>
              </w:rPr>
              <w:t xml:space="preserve">novecentos e setenta e cinco </w:t>
            </w:r>
            <w:r w:rsidR="00DA649F" w:rsidRPr="001C46F1">
              <w:rPr>
                <w:rFonts w:ascii="Tahoma" w:hAnsi="Tahoma" w:cs="Tahoma"/>
                <w:color w:val="000000" w:themeColor="text1"/>
              </w:rPr>
              <w:t>reais)</w:t>
            </w:r>
            <w:r w:rsidRPr="00A91F5F">
              <w:rPr>
                <w:rFonts w:ascii="Tahoma" w:hAnsi="Tahoma" w:cs="Tahoma"/>
              </w:rPr>
              <w:t xml:space="preserve">, até o dia </w:t>
            </w:r>
            <w:r w:rsidR="00DA649F" w:rsidRPr="00BA2E20">
              <w:rPr>
                <w:rFonts w:ascii="Tahoma" w:hAnsi="Tahoma" w:cs="Tahoma"/>
                <w:color w:val="000000" w:themeColor="text1"/>
                <w:u w:val="single"/>
              </w:rPr>
              <w:t>13/04/2018</w:t>
            </w:r>
            <w:r w:rsidRPr="00A91F5F">
              <w:rPr>
                <w:rFonts w:ascii="Tahoma" w:hAnsi="Tahoma" w:cs="Tahoma"/>
              </w:rPr>
              <w:t xml:space="preserve">, </w:t>
            </w:r>
            <w:r w:rsidR="000D0661">
              <w:rPr>
                <w:rFonts w:ascii="Tahoma" w:hAnsi="Tahoma" w:cs="Tahoma"/>
              </w:rPr>
              <w:t xml:space="preserve">em favor do SEBRAE-ES – Serviço de Apoio às Micro e Pequenas Empresas do Estado do Espírito Santo -, </w:t>
            </w:r>
            <w:r w:rsidRPr="00A91F5F">
              <w:rPr>
                <w:rFonts w:ascii="Tahoma" w:hAnsi="Tahoma" w:cs="Tahoma"/>
              </w:rPr>
              <w:t>caso restarem vagas para a missão,</w:t>
            </w:r>
            <w:proofErr w:type="gramStart"/>
            <w:r w:rsidRPr="00A91F5F">
              <w:rPr>
                <w:rFonts w:ascii="Tahoma" w:hAnsi="Tahoma" w:cs="Tahoma"/>
              </w:rPr>
              <w:t xml:space="preserve">  </w:t>
            </w:r>
            <w:proofErr w:type="gramEnd"/>
            <w:r w:rsidRPr="00A91F5F">
              <w:rPr>
                <w:rFonts w:ascii="Tahoma" w:hAnsi="Tahoma" w:cs="Tahoma"/>
              </w:rPr>
              <w:t>mediante uma das seguintes opções: depósito identificado em conta, boleto bancário, cartão de crédito ou cheque, podendo as 2 últimas opções ser efetuadas em quaisquer unidades do SEBRAE/ES. Pagamento em dinheiro poderá ser efetuado apenas no setor financeiro – UFC na sede do SEBRAE/ES em Vitória.</w:t>
            </w:r>
          </w:p>
          <w:p w14:paraId="75EAE800" w14:textId="77777777" w:rsidR="00B6654A" w:rsidRPr="00A91F5F" w:rsidRDefault="00B6654A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  <w:p w14:paraId="4FD33445" w14:textId="77777777" w:rsidR="00AF2FA5" w:rsidRDefault="00EC3D4F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A91F5F">
              <w:rPr>
                <w:rFonts w:ascii="Tahoma" w:hAnsi="Tahoma" w:cs="Tahoma"/>
              </w:rPr>
              <w:t>Ademais é obrigatório apresentar ao SEBRAE/ES: os cartões de embarque OU certificado do evento OU lista de presença OU nota fiscal de hospedagem, além</w:t>
            </w:r>
            <w:r w:rsidRPr="00CE7127">
              <w:rPr>
                <w:rFonts w:ascii="Tahoma" w:hAnsi="Tahoma" w:cs="Tahoma"/>
              </w:rPr>
              <w:t xml:space="preserve"> do formulário de avaliação do evento preenchido.</w:t>
            </w:r>
          </w:p>
          <w:p w14:paraId="37B41562" w14:textId="77777777" w:rsidR="00B6654A" w:rsidRPr="00CE7127" w:rsidRDefault="00B6654A" w:rsidP="00EC3D4F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  <w:tr w:rsidR="001043E5" w:rsidRPr="001043E5" w14:paraId="39B1F1DF" w14:textId="77777777" w:rsidTr="00AF2FA5">
        <w:tc>
          <w:tcPr>
            <w:tcW w:w="9568" w:type="dxa"/>
          </w:tcPr>
          <w:p w14:paraId="74892709" w14:textId="77777777" w:rsidR="00153BA8" w:rsidRDefault="007E6918" w:rsidP="00153BA8">
            <w:pPr>
              <w:spacing w:before="120" w:after="1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 empreendimento</w:t>
            </w:r>
            <w:r w:rsidR="00153BA8" w:rsidRPr="001043E5">
              <w:rPr>
                <w:rFonts w:ascii="Tahoma" w:hAnsi="Tahoma" w:cs="Tahoma"/>
              </w:rPr>
              <w:t xml:space="preserve"> compromete-se, desde já, a obedecer às orientações do SEBRAE/ES e a este </w:t>
            </w:r>
            <w:r w:rsidR="001043E5">
              <w:rPr>
                <w:rFonts w:ascii="Tahoma" w:hAnsi="Tahoma" w:cs="Tahoma"/>
              </w:rPr>
              <w:t xml:space="preserve">Termo de </w:t>
            </w:r>
            <w:r w:rsidR="00153BA8" w:rsidRPr="001043E5">
              <w:rPr>
                <w:rFonts w:ascii="Tahoma" w:hAnsi="Tahoma" w:cs="Tahoma"/>
              </w:rPr>
              <w:t xml:space="preserve">Compromisso de Participação, bem como declara estar ciente dos riscos e imprevistos normalmente inerentes a uma viagem, assumindo total responsabilidade por quaisquer danos </w:t>
            </w:r>
            <w:r w:rsidR="00153BA8" w:rsidRPr="001043E5">
              <w:rPr>
                <w:rFonts w:ascii="Tahoma" w:hAnsi="Tahoma" w:cs="Tahoma"/>
              </w:rPr>
              <w:lastRenderedPageBreak/>
              <w:t>morais, físicos ou materiais que venha a sofrer em decorrência de sua conduta.</w:t>
            </w:r>
          </w:p>
          <w:p w14:paraId="6393D727" w14:textId="5699FBFB" w:rsidR="00B6654A" w:rsidRPr="001043E5" w:rsidRDefault="00B6654A" w:rsidP="00153BA8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  <w:tr w:rsidR="00AF2FA5" w:rsidRPr="00147CC3" w14:paraId="035E6C7F" w14:textId="77777777" w:rsidTr="00AF2FA5">
        <w:tc>
          <w:tcPr>
            <w:tcW w:w="9568" w:type="dxa"/>
            <w:tcBorders>
              <w:bottom w:val="single" w:sz="4" w:space="0" w:color="auto"/>
            </w:tcBorders>
          </w:tcPr>
          <w:p w14:paraId="7A98D7C4" w14:textId="6C64AAE4" w:rsidR="00AF2FA5" w:rsidRPr="001075E4" w:rsidRDefault="00AF2FA5" w:rsidP="00BA55AE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 xml:space="preserve">Caso ocorra </w:t>
            </w:r>
            <w:r w:rsidRPr="001075E4">
              <w:rPr>
                <w:rFonts w:ascii="Tahoma" w:hAnsi="Tahoma" w:cs="Tahoma"/>
              </w:rPr>
              <w:t xml:space="preserve">o </w:t>
            </w:r>
            <w:r w:rsidRPr="001075E4">
              <w:rPr>
                <w:rFonts w:ascii="Tahoma" w:hAnsi="Tahoma" w:cs="Tahoma"/>
                <w:b/>
              </w:rPr>
              <w:t>cancelamento da missão pelo SEBRAE/ES</w:t>
            </w:r>
            <w:r w:rsidRPr="001075E4">
              <w:rPr>
                <w:rFonts w:ascii="Tahoma" w:hAnsi="Tahoma" w:cs="Tahoma"/>
              </w:rPr>
              <w:t xml:space="preserve">, o </w:t>
            </w:r>
            <w:r w:rsidR="007E6918">
              <w:rPr>
                <w:rFonts w:ascii="Tahoma" w:hAnsi="Tahoma" w:cs="Tahoma"/>
              </w:rPr>
              <w:t xml:space="preserve">empreendimento </w:t>
            </w:r>
            <w:r w:rsidRPr="001075E4">
              <w:rPr>
                <w:rFonts w:ascii="Tahoma" w:hAnsi="Tahoma" w:cs="Tahoma"/>
              </w:rPr>
              <w:t>será restituído de 100% do pagamento que tiver sido efetuado ao SEBRAE/ES a título de contrapartida.</w:t>
            </w:r>
            <w:r>
              <w:rPr>
                <w:rFonts w:ascii="Tahoma" w:hAnsi="Tahoma" w:cs="Tahoma"/>
              </w:rPr>
              <w:t xml:space="preserve"> O </w:t>
            </w:r>
            <w:r w:rsidR="007E6918">
              <w:rPr>
                <w:rFonts w:ascii="Tahoma" w:hAnsi="Tahoma" w:cs="Tahoma"/>
              </w:rPr>
              <w:t>empreendimento/</w:t>
            </w:r>
            <w:r>
              <w:rPr>
                <w:rFonts w:ascii="Tahoma" w:hAnsi="Tahoma" w:cs="Tahoma"/>
              </w:rPr>
              <w:t>participante deverá devolver o bilhete que tenha sido emitido pelo SEBRAE/ES.</w:t>
            </w:r>
          </w:p>
          <w:p w14:paraId="549A7FA6" w14:textId="77777777" w:rsidR="00AF2FA5" w:rsidRDefault="00AF2FA5" w:rsidP="001A1036">
            <w:pPr>
              <w:pStyle w:val="PargrafodaLista1"/>
              <w:ind w:left="1701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4CAB7AA8" w14:textId="77777777" w:rsidR="00B6654A" w:rsidRPr="00FA5D77" w:rsidRDefault="00B6654A" w:rsidP="001A1036">
            <w:pPr>
              <w:pStyle w:val="PargrafodaLista1"/>
              <w:ind w:left="1701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461FF07A" w14:textId="77777777" w:rsidR="00AF2FA5" w:rsidRDefault="006E24CE" w:rsidP="001A1036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 xml:space="preserve">Caso ocorra a desistência da participação na missão pelo </w:t>
            </w:r>
            <w:r w:rsidR="007E6918">
              <w:rPr>
                <w:rFonts w:ascii="Tahoma" w:hAnsi="Tahoma" w:cs="Tahoma"/>
                <w:sz w:val="22"/>
                <w:szCs w:val="22"/>
                <w:lang w:val="pt-BR"/>
              </w:rPr>
              <w:t xml:space="preserve">empreendimento e/ou </w:t>
            </w: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 xml:space="preserve">participante e o SEBRAE/ES já tenha adquirido os recursos para a viagem, </w:t>
            </w:r>
            <w:proofErr w:type="gramStart"/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>as</w:t>
            </w:r>
            <w:proofErr w:type="gramEnd"/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t xml:space="preserve"> despesas geradas ao SEBRAE/ES pela desistência, inclusive multas, taxas, impostos e outros serão deduzidos do valor a ser ressarcido.</w:t>
            </w:r>
            <w:r w:rsidR="00AF2FA5" w:rsidRPr="001043E5">
              <w:rPr>
                <w:rFonts w:ascii="Tahoma" w:hAnsi="Tahoma" w:cs="Tahoma"/>
                <w:sz w:val="22"/>
                <w:szCs w:val="22"/>
                <w:lang w:val="pt-BR"/>
              </w:rPr>
              <w:t xml:space="preserve"> </w:t>
            </w:r>
          </w:p>
          <w:p w14:paraId="525944BF" w14:textId="77777777" w:rsidR="001A1036" w:rsidRDefault="001A1036" w:rsidP="001A1036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698D5891" w14:textId="77777777" w:rsidR="00B6654A" w:rsidRDefault="00B6654A" w:rsidP="001A1036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3D03CB98" w14:textId="77777777" w:rsidR="0037139A" w:rsidRDefault="0037139A" w:rsidP="0037139A">
            <w:pPr>
              <w:snapToGrid w:val="0"/>
              <w:jc w:val="both"/>
              <w:rPr>
                <w:rFonts w:ascii="Tahoma" w:hAnsi="Tahoma" w:cs="Tahoma"/>
              </w:rPr>
            </w:pPr>
            <w:r w:rsidRPr="0037139A">
              <w:rPr>
                <w:rFonts w:ascii="Tahoma" w:hAnsi="Tahoma" w:cs="Tahoma"/>
              </w:rPr>
              <w:t xml:space="preserve">Caso o participante não efetue o pagamento até a data acordada acima, deverá ser </w:t>
            </w:r>
            <w:proofErr w:type="gramStart"/>
            <w:r w:rsidRPr="0037139A">
              <w:rPr>
                <w:rFonts w:ascii="Tahoma" w:hAnsi="Tahoma" w:cs="Tahoma"/>
              </w:rPr>
              <w:t>aplicado correção monetária, com base no índice de atualização do site do TJ/ES, a contar do vencimento e juros de 1% ao mês sobre o valor total do débito</w:t>
            </w:r>
            <w:proofErr w:type="gramEnd"/>
            <w:r w:rsidRPr="0037139A">
              <w:rPr>
                <w:rFonts w:ascii="Tahoma" w:hAnsi="Tahoma" w:cs="Tahoma"/>
              </w:rPr>
              <w:t>.</w:t>
            </w:r>
          </w:p>
          <w:p w14:paraId="6E8BB533" w14:textId="77777777" w:rsidR="00B6654A" w:rsidRPr="0037139A" w:rsidRDefault="00B6654A" w:rsidP="0037139A">
            <w:pPr>
              <w:snapToGrid w:val="0"/>
              <w:jc w:val="both"/>
              <w:rPr>
                <w:rFonts w:ascii="Tahoma" w:hAnsi="Tahoma" w:cs="Tahoma"/>
              </w:rPr>
            </w:pPr>
          </w:p>
          <w:p w14:paraId="0DC5E668" w14:textId="77777777" w:rsidR="0037139A" w:rsidRDefault="0037139A" w:rsidP="0037139A">
            <w:pPr>
              <w:jc w:val="both"/>
              <w:rPr>
                <w:rFonts w:ascii="Tahoma" w:hAnsi="Tahoma" w:cs="Tahoma"/>
              </w:rPr>
            </w:pPr>
            <w:r w:rsidRPr="0037139A">
              <w:rPr>
                <w:rFonts w:ascii="Tahoma" w:hAnsi="Tahoma" w:cs="Tahoma"/>
              </w:rPr>
              <w:t>O não pagamento no vencimento fará com que o DEVEDOR incorra em mora, sujeitando-se desta forma a inclusão dos registros nos órgãos restritivos de crédito, cobranças extrajudiciais ou judiciais que se fizerem necessárias, independentemente de notificação.</w:t>
            </w:r>
          </w:p>
          <w:p w14:paraId="00B34F68" w14:textId="77777777" w:rsidR="00B6654A" w:rsidRDefault="00B6654A" w:rsidP="0037139A">
            <w:pPr>
              <w:jc w:val="both"/>
              <w:rPr>
                <w:rFonts w:ascii="Tahoma" w:hAnsi="Tahoma" w:cs="Tahoma"/>
              </w:rPr>
            </w:pPr>
          </w:p>
          <w:p w14:paraId="6DF949A2" w14:textId="6B49EAE9" w:rsidR="00AF2FA5" w:rsidRDefault="00AF2FA5" w:rsidP="0037139A">
            <w:pPr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Caso o valor da contrapartida não suporte os gastos que o SEBRAE/ES venha incorrer com a desistência da participação por parte do Empresário, o empresário deverá arcar com essa diferença.</w:t>
            </w:r>
          </w:p>
          <w:p w14:paraId="79F9EF37" w14:textId="77777777" w:rsidR="00B6654A" w:rsidRPr="001043E5" w:rsidRDefault="00B6654A" w:rsidP="0037139A">
            <w:pPr>
              <w:jc w:val="both"/>
              <w:rPr>
                <w:rFonts w:ascii="Tahoma" w:hAnsi="Tahoma" w:cs="Tahoma"/>
              </w:rPr>
            </w:pPr>
          </w:p>
          <w:p w14:paraId="0F8ACA1C" w14:textId="0E2C3C58" w:rsidR="00A0481A" w:rsidRDefault="00A0481A" w:rsidP="001043E5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A Empresa, neste ato, através de seu representante legal abaixo assinado, declara estar de acordo com as condições do presente Termo e autoriza o SEBRAE/ES a adquirir as passagens/transporte ou pacotes a fim de que seja realizada a missão objeto deste Termo de Compromisso</w:t>
            </w:r>
            <w:r w:rsidR="00CC61C9" w:rsidRPr="001043E5">
              <w:rPr>
                <w:rFonts w:ascii="Tahoma" w:hAnsi="Tahoma" w:cs="Tahoma"/>
              </w:rPr>
              <w:t>.</w:t>
            </w:r>
            <w:r w:rsidRPr="001043E5">
              <w:rPr>
                <w:rFonts w:ascii="Tahoma" w:hAnsi="Tahoma" w:cs="Tahoma"/>
              </w:rPr>
              <w:t xml:space="preserve"> </w:t>
            </w:r>
            <w:r w:rsidR="00CC61C9" w:rsidRPr="001043E5">
              <w:rPr>
                <w:rFonts w:ascii="Tahoma" w:hAnsi="Tahoma" w:cs="Tahoma"/>
              </w:rPr>
              <w:t>A</w:t>
            </w:r>
            <w:r w:rsidRPr="001043E5">
              <w:rPr>
                <w:rFonts w:ascii="Tahoma" w:hAnsi="Tahoma" w:cs="Tahoma"/>
              </w:rPr>
              <w:t xml:space="preserve">utoriza também a utilização de imagens </w:t>
            </w:r>
            <w:r w:rsidR="007E6918">
              <w:rPr>
                <w:rFonts w:ascii="Tahoma" w:hAnsi="Tahoma" w:cs="Tahoma"/>
              </w:rPr>
              <w:t>do empreendimento</w:t>
            </w:r>
            <w:r w:rsidR="00CC61C9" w:rsidRPr="001043E5">
              <w:rPr>
                <w:rFonts w:ascii="Tahoma" w:hAnsi="Tahoma" w:cs="Tahoma"/>
              </w:rPr>
              <w:t xml:space="preserve">/participante </w:t>
            </w:r>
            <w:r w:rsidRPr="001043E5">
              <w:rPr>
                <w:rFonts w:ascii="Tahoma" w:hAnsi="Tahoma" w:cs="Tahoma"/>
              </w:rPr>
              <w:t>produzidas durante o evento (fotografias, vídeo, depoimentos, etc.) para fins de divulgação e/ou publicidade sem nenhum custo ou ônus.</w:t>
            </w:r>
          </w:p>
          <w:p w14:paraId="045B1828" w14:textId="77777777" w:rsidR="00B6654A" w:rsidRDefault="00B6654A" w:rsidP="001043E5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  <w:p w14:paraId="5A784A32" w14:textId="77777777" w:rsidR="00CC3C75" w:rsidRPr="002B4357" w:rsidRDefault="00CC3C75" w:rsidP="00CC3C75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2B4357">
              <w:rPr>
                <w:rFonts w:ascii="Tahoma" w:hAnsi="Tahoma" w:cs="Tahoma"/>
              </w:rPr>
              <w:t>O participante da missão, quando necessário, deverá providenciar em tempo hábil todos os documentos necessários para ingressar no país de destino (ex. passaporte válido</w:t>
            </w:r>
            <w:proofErr w:type="gramStart"/>
            <w:r w:rsidRPr="002B4357">
              <w:rPr>
                <w:rFonts w:ascii="Tahoma" w:hAnsi="Tahoma" w:cs="Tahoma"/>
              </w:rPr>
              <w:t>, visto</w:t>
            </w:r>
            <w:proofErr w:type="gramEnd"/>
            <w:r w:rsidRPr="002B4357">
              <w:rPr>
                <w:rFonts w:ascii="Tahoma" w:hAnsi="Tahoma" w:cs="Tahoma"/>
              </w:rPr>
              <w:t>, quando necessário, cumprimento de normas internacionais inerentes).</w:t>
            </w:r>
          </w:p>
          <w:p w14:paraId="53C33894" w14:textId="6A939A1D" w:rsidR="001A1036" w:rsidRPr="003A3727" w:rsidRDefault="001A1036" w:rsidP="00CC3C75">
            <w:pPr>
              <w:spacing w:before="120" w:after="120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AF2FA5" w:rsidRPr="00147CC3" w14:paraId="7FBFFF94" w14:textId="77777777" w:rsidTr="00AF2FA5">
        <w:trPr>
          <w:cantSplit/>
          <w:trHeight w:val="5662"/>
        </w:trPr>
        <w:tc>
          <w:tcPr>
            <w:tcW w:w="9568" w:type="dxa"/>
            <w:tcBorders>
              <w:bottom w:val="single" w:sz="2" w:space="0" w:color="auto"/>
            </w:tcBorders>
          </w:tcPr>
          <w:p w14:paraId="5874F8BC" w14:textId="77777777" w:rsidR="00AF2FA5" w:rsidRDefault="00AF2FA5" w:rsidP="001A1036">
            <w:pPr>
              <w:jc w:val="both"/>
              <w:rPr>
                <w:rFonts w:ascii="Tahoma" w:hAnsi="Tahoma" w:cs="Tahoma"/>
              </w:rPr>
            </w:pPr>
          </w:p>
          <w:p w14:paraId="1A7731C5" w14:textId="77777777" w:rsidR="00AF2FA5" w:rsidRDefault="00AF2FA5" w:rsidP="001A1036">
            <w:pPr>
              <w:jc w:val="both"/>
              <w:rPr>
                <w:rFonts w:ascii="Tahoma" w:hAnsi="Tahoma" w:cs="Tahoma"/>
              </w:rPr>
            </w:pPr>
          </w:p>
          <w:p w14:paraId="69BD1480" w14:textId="77777777" w:rsidR="00AF2FA5" w:rsidRPr="003A3727" w:rsidRDefault="00AF2FA5" w:rsidP="00393DE0">
            <w:pPr>
              <w:spacing w:after="0"/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>_____________________________ /ES, ______</w:t>
            </w:r>
            <w:proofErr w:type="spellStart"/>
            <w:r w:rsidRPr="003A3727">
              <w:rPr>
                <w:rFonts w:ascii="Tahoma" w:hAnsi="Tahoma" w:cs="Tahoma"/>
              </w:rPr>
              <w:t>de_______________de</w:t>
            </w:r>
            <w:proofErr w:type="spellEnd"/>
            <w:r w:rsidRPr="003A3727">
              <w:rPr>
                <w:rFonts w:ascii="Tahoma" w:hAnsi="Tahoma" w:cs="Tahoma"/>
              </w:rPr>
              <w:t xml:space="preserve"> ______.</w:t>
            </w:r>
          </w:p>
          <w:p w14:paraId="15C86CB6" w14:textId="77777777" w:rsidR="00AF2FA5" w:rsidRPr="003A3727" w:rsidRDefault="00393DE0" w:rsidP="001A103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  <w:r w:rsidR="00AF2FA5" w:rsidRPr="003A3727">
              <w:rPr>
                <w:rFonts w:ascii="Tahoma" w:hAnsi="Tahoma" w:cs="Tahoma"/>
              </w:rPr>
              <w:t>Cidade</w:t>
            </w:r>
          </w:p>
          <w:p w14:paraId="44FF3F69" w14:textId="77777777" w:rsidR="00BA55AE" w:rsidRDefault="00BA55AE" w:rsidP="001A1036">
            <w:pPr>
              <w:jc w:val="both"/>
              <w:rPr>
                <w:rFonts w:ascii="Tahoma" w:hAnsi="Tahoma" w:cs="Tahoma"/>
              </w:rPr>
            </w:pPr>
          </w:p>
          <w:p w14:paraId="0F3068F4" w14:textId="77777777" w:rsidR="00AF2FA5" w:rsidRDefault="00AF2FA5" w:rsidP="001A1036">
            <w:pPr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 xml:space="preserve">Nome do responsável legal: _____________________________ </w:t>
            </w:r>
            <w:r>
              <w:rPr>
                <w:rFonts w:ascii="Tahoma" w:hAnsi="Tahoma" w:cs="Tahoma"/>
              </w:rPr>
              <w:t xml:space="preserve">    </w:t>
            </w:r>
            <w:r w:rsidRPr="003A3727">
              <w:rPr>
                <w:rFonts w:ascii="Tahoma" w:hAnsi="Tahoma" w:cs="Tahoma"/>
              </w:rPr>
              <w:t>Cargo: _________________</w:t>
            </w:r>
          </w:p>
          <w:p w14:paraId="4F3708E5" w14:textId="77777777" w:rsidR="00393DE0" w:rsidRDefault="00393DE0" w:rsidP="001A1036">
            <w:pPr>
              <w:jc w:val="center"/>
              <w:rPr>
                <w:rFonts w:ascii="Tahoma" w:hAnsi="Tahoma" w:cs="Tahoma"/>
              </w:rPr>
            </w:pPr>
          </w:p>
          <w:p w14:paraId="0D5D1222" w14:textId="77777777" w:rsidR="00AB4F7A" w:rsidRDefault="00AB4F7A" w:rsidP="001A1036">
            <w:pPr>
              <w:jc w:val="center"/>
              <w:rPr>
                <w:rFonts w:ascii="Tahoma" w:hAnsi="Tahoma" w:cs="Tahoma"/>
              </w:rPr>
            </w:pPr>
          </w:p>
          <w:p w14:paraId="468D6D21" w14:textId="77777777" w:rsidR="00AF2FA5" w:rsidRPr="003A3727" w:rsidRDefault="00AF2FA5" w:rsidP="00393DE0">
            <w:pPr>
              <w:spacing w:after="0"/>
              <w:jc w:val="center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  <w:b/>
              </w:rPr>
              <w:t>____________________________________________</w:t>
            </w:r>
          </w:p>
          <w:p w14:paraId="3AA06F78" w14:textId="77777777" w:rsidR="00AF2FA5" w:rsidRDefault="00AF2FA5" w:rsidP="00393DE0">
            <w:pPr>
              <w:jc w:val="center"/>
              <w:rPr>
                <w:rFonts w:ascii="Tahoma" w:hAnsi="Tahoma" w:cs="Tahoma"/>
              </w:rPr>
            </w:pPr>
            <w:r w:rsidRPr="00AC21BC">
              <w:rPr>
                <w:rFonts w:ascii="Tahoma" w:hAnsi="Tahoma" w:cs="Tahoma"/>
              </w:rPr>
              <w:t xml:space="preserve">Assinatura </w:t>
            </w:r>
            <w:r>
              <w:rPr>
                <w:rFonts w:ascii="Tahoma" w:hAnsi="Tahoma" w:cs="Tahoma"/>
              </w:rPr>
              <w:t>d</w:t>
            </w:r>
            <w:r w:rsidR="00AB4F7A">
              <w:rPr>
                <w:rFonts w:ascii="Tahoma" w:hAnsi="Tahoma" w:cs="Tahoma"/>
              </w:rPr>
              <w:t>o responsável legal</w:t>
            </w:r>
          </w:p>
          <w:p w14:paraId="37E11853" w14:textId="77777777" w:rsidR="006A1768" w:rsidRDefault="006A1768" w:rsidP="00393DE0">
            <w:pPr>
              <w:jc w:val="center"/>
              <w:rPr>
                <w:rFonts w:ascii="Tahoma" w:hAnsi="Tahoma" w:cs="Tahoma"/>
              </w:rPr>
            </w:pPr>
          </w:p>
          <w:p w14:paraId="516EF7CD" w14:textId="77777777" w:rsidR="001043E5" w:rsidRDefault="001043E5" w:rsidP="006A1768">
            <w:pPr>
              <w:spacing w:after="0" w:line="240" w:lineRule="auto"/>
              <w:rPr>
                <w:rFonts w:ascii="Tahoma" w:hAnsi="Tahoma" w:cs="Tahoma"/>
              </w:rPr>
            </w:pPr>
            <w:r w:rsidRPr="00261579">
              <w:rPr>
                <w:rFonts w:ascii="Tahoma" w:hAnsi="Tahoma" w:cs="Tahoma"/>
              </w:rPr>
              <w:t>TESTEMUNHAS</w:t>
            </w:r>
            <w:r>
              <w:rPr>
                <w:rFonts w:ascii="Tahoma" w:hAnsi="Tahoma" w:cs="Tahoma"/>
              </w:rPr>
              <w:t>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6"/>
              <w:gridCol w:w="3402"/>
              <w:gridCol w:w="424"/>
              <w:gridCol w:w="3403"/>
            </w:tblGrid>
            <w:tr w:rsidR="001043E5" w14:paraId="5F3B64EA" w14:textId="77777777" w:rsidTr="006A1768">
              <w:tc>
                <w:tcPr>
                  <w:tcW w:w="1701" w:type="dxa"/>
                  <w:vAlign w:val="bottom"/>
                </w:tcPr>
                <w:p w14:paraId="29255089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Assinatura:</w:t>
                  </w: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78F622D" w14:textId="77777777" w:rsidR="001043E5" w:rsidRDefault="001043E5" w:rsidP="001043E5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1ª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14:paraId="72B619FB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F0FB6E2" w14:textId="77777777" w:rsidR="001043E5" w:rsidRDefault="001043E5" w:rsidP="00EA414A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2ª</w:t>
                  </w:r>
                </w:p>
              </w:tc>
              <w:tc>
                <w:tcPr>
                  <w:tcW w:w="3403" w:type="dxa"/>
                  <w:tcBorders>
                    <w:bottom w:val="single" w:sz="4" w:space="0" w:color="auto"/>
                  </w:tcBorders>
                  <w:vAlign w:val="bottom"/>
                </w:tcPr>
                <w:p w14:paraId="28E7C9F4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14:paraId="67B3C538" w14:textId="77777777" w:rsidTr="006A1768">
              <w:tc>
                <w:tcPr>
                  <w:tcW w:w="1701" w:type="dxa"/>
                  <w:vAlign w:val="bottom"/>
                </w:tcPr>
                <w:p w14:paraId="049B4598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Nome Legível:</w:t>
                  </w:r>
                </w:p>
              </w:tc>
              <w:tc>
                <w:tcPr>
                  <w:tcW w:w="426" w:type="dxa"/>
                  <w:vAlign w:val="bottom"/>
                </w:tcPr>
                <w:p w14:paraId="53C990DD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C75469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57FE3016" w14:textId="77777777"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D87A438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14:paraId="608DE430" w14:textId="77777777" w:rsidTr="006A1768">
              <w:tc>
                <w:tcPr>
                  <w:tcW w:w="1701" w:type="dxa"/>
                  <w:vAlign w:val="bottom"/>
                </w:tcPr>
                <w:p w14:paraId="76A1DD1E" w14:textId="77777777" w:rsidR="001043E5" w:rsidRPr="00261579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CPF/MF nº</w:t>
                  </w:r>
                  <w:proofErr w:type="gramStart"/>
                  <w:r w:rsidRPr="00261579">
                    <w:rPr>
                      <w:rFonts w:ascii="Tahoma" w:hAnsi="Tahoma" w:cs="Tahoma"/>
                    </w:rPr>
                    <w:t>.:</w:t>
                  </w:r>
                  <w:proofErr w:type="gramEnd"/>
                </w:p>
              </w:tc>
              <w:tc>
                <w:tcPr>
                  <w:tcW w:w="426" w:type="dxa"/>
                  <w:vAlign w:val="bottom"/>
                </w:tcPr>
                <w:p w14:paraId="3AACB7B1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0FDB71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E62453B" w14:textId="77777777"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B06D7B4" w14:textId="77777777"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E77F06F" w14:textId="77777777" w:rsidR="001043E5" w:rsidRDefault="001043E5" w:rsidP="001043E5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A4FBADA" w14:textId="77777777" w:rsidR="001043E5" w:rsidRPr="00393DE0" w:rsidRDefault="001043E5" w:rsidP="001043E5">
            <w:pPr>
              <w:rPr>
                <w:rFonts w:ascii="Tahoma" w:hAnsi="Tahoma" w:cs="Tahoma"/>
              </w:rPr>
            </w:pPr>
          </w:p>
        </w:tc>
      </w:tr>
    </w:tbl>
    <w:p w14:paraId="03BCCE6D" w14:textId="77777777" w:rsidR="005509DE" w:rsidRPr="0080406C" w:rsidRDefault="005509DE" w:rsidP="0080406C"/>
    <w:sectPr w:rsidR="005509DE" w:rsidRPr="0080406C" w:rsidSect="005B230D">
      <w:headerReference w:type="default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C9830" w14:textId="77777777" w:rsidR="00DA649F" w:rsidRDefault="00DA649F" w:rsidP="003D6F21">
      <w:pPr>
        <w:spacing w:after="0" w:line="240" w:lineRule="auto"/>
      </w:pPr>
      <w:r>
        <w:separator/>
      </w:r>
    </w:p>
  </w:endnote>
  <w:endnote w:type="continuationSeparator" w:id="0">
    <w:p w14:paraId="69BA62D2" w14:textId="77777777" w:rsidR="00DA649F" w:rsidRDefault="00DA649F" w:rsidP="003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BDBE" w14:textId="76025044" w:rsidR="00DA649F" w:rsidRPr="002657E8" w:rsidRDefault="00DA649F" w:rsidP="002657E8">
    <w:pPr>
      <w:pStyle w:val="Rodap"/>
      <w:jc w:val="right"/>
      <w:rPr>
        <w:rFonts w:ascii="Tahoma" w:hAnsi="Tahoma" w:cs="Tahoma"/>
        <w:sz w:val="16"/>
      </w:rPr>
    </w:pPr>
    <w:r w:rsidRPr="002657E8">
      <w:rPr>
        <w:rFonts w:ascii="Tahoma" w:hAnsi="Tahoma" w:cs="Tahoma"/>
        <w:sz w:val="16"/>
      </w:rPr>
      <w:t xml:space="preserve">Página </w:t>
    </w:r>
    <w:r w:rsidRPr="002657E8">
      <w:rPr>
        <w:rFonts w:ascii="Tahoma" w:hAnsi="Tahoma" w:cs="Tahoma"/>
        <w:sz w:val="16"/>
      </w:rPr>
      <w:fldChar w:fldCharType="begin"/>
    </w:r>
    <w:r w:rsidRPr="002657E8">
      <w:rPr>
        <w:rFonts w:ascii="Tahoma" w:hAnsi="Tahoma" w:cs="Tahoma"/>
        <w:sz w:val="16"/>
      </w:rPr>
      <w:instrText>PAGE  \* Arabic  \* MERGEFORMAT</w:instrText>
    </w:r>
    <w:r w:rsidRPr="002657E8">
      <w:rPr>
        <w:rFonts w:ascii="Tahoma" w:hAnsi="Tahoma" w:cs="Tahoma"/>
        <w:sz w:val="16"/>
      </w:rPr>
      <w:fldChar w:fldCharType="separate"/>
    </w:r>
    <w:r w:rsidR="00B6654A">
      <w:rPr>
        <w:rFonts w:ascii="Tahoma" w:hAnsi="Tahoma" w:cs="Tahoma"/>
        <w:noProof/>
        <w:sz w:val="16"/>
      </w:rPr>
      <w:t>1</w:t>
    </w:r>
    <w:r w:rsidRPr="002657E8">
      <w:rPr>
        <w:rFonts w:ascii="Tahoma" w:hAnsi="Tahoma" w:cs="Tahoma"/>
        <w:sz w:val="16"/>
      </w:rPr>
      <w:fldChar w:fldCharType="end"/>
    </w:r>
    <w:r w:rsidRPr="002657E8">
      <w:rPr>
        <w:rFonts w:ascii="Tahoma" w:hAnsi="Tahoma" w:cs="Tahoma"/>
        <w:sz w:val="16"/>
      </w:rPr>
      <w:t xml:space="preserve"> de </w:t>
    </w:r>
    <w:r w:rsidRPr="002657E8">
      <w:rPr>
        <w:rFonts w:ascii="Tahoma" w:hAnsi="Tahoma" w:cs="Tahoma"/>
        <w:sz w:val="16"/>
      </w:rPr>
      <w:fldChar w:fldCharType="begin"/>
    </w:r>
    <w:r w:rsidRPr="002657E8">
      <w:rPr>
        <w:rFonts w:ascii="Tahoma" w:hAnsi="Tahoma" w:cs="Tahoma"/>
        <w:sz w:val="16"/>
      </w:rPr>
      <w:instrText>NUMPAGES  \* Arabic  \* MERGEFORMAT</w:instrText>
    </w:r>
    <w:r w:rsidRPr="002657E8">
      <w:rPr>
        <w:rFonts w:ascii="Tahoma" w:hAnsi="Tahoma" w:cs="Tahoma"/>
        <w:sz w:val="16"/>
      </w:rPr>
      <w:fldChar w:fldCharType="separate"/>
    </w:r>
    <w:r w:rsidR="00B6654A">
      <w:rPr>
        <w:rFonts w:ascii="Tahoma" w:hAnsi="Tahoma" w:cs="Tahoma"/>
        <w:noProof/>
        <w:sz w:val="16"/>
      </w:rPr>
      <w:t>3</w:t>
    </w:r>
    <w:r w:rsidRPr="002657E8">
      <w:rPr>
        <w:rFonts w:ascii="Tahoma" w:hAnsi="Tahoma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E66D3" w14:textId="77777777" w:rsidR="00DA649F" w:rsidRDefault="00DA649F" w:rsidP="003D6F21">
      <w:pPr>
        <w:spacing w:after="0" w:line="240" w:lineRule="auto"/>
      </w:pPr>
      <w:r>
        <w:separator/>
      </w:r>
    </w:p>
  </w:footnote>
  <w:footnote w:type="continuationSeparator" w:id="0">
    <w:p w14:paraId="1389AE1F" w14:textId="77777777" w:rsidR="00DA649F" w:rsidRDefault="00DA649F" w:rsidP="003D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670"/>
      <w:gridCol w:w="1134"/>
      <w:gridCol w:w="1134"/>
    </w:tblGrid>
    <w:tr w:rsidR="00DA649F" w:rsidRPr="006C0F8A" w14:paraId="36DEFBEA" w14:textId="77777777" w:rsidTr="006734F5">
      <w:trPr>
        <w:trHeight w:hRule="exact" w:val="567"/>
      </w:trPr>
      <w:tc>
        <w:tcPr>
          <w:tcW w:w="1701" w:type="dxa"/>
          <w:vMerge w:val="restart"/>
          <w:vAlign w:val="center"/>
        </w:tcPr>
        <w:p w14:paraId="4C52E547" w14:textId="77777777" w:rsidR="00DA649F" w:rsidRPr="006C0F8A" w:rsidRDefault="00DA649F" w:rsidP="00215989">
          <w:pPr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FB5AF75" wp14:editId="4818D14D">
                <wp:extent cx="927100" cy="590550"/>
                <wp:effectExtent l="0" t="0" r="6350" b="0"/>
                <wp:docPr id="1" name="Imagem 1" descr="Logo SEBR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BRA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332B17B" w14:textId="77777777" w:rsidR="00DA649F" w:rsidRPr="006C0F8A" w:rsidRDefault="00DA649F" w:rsidP="000B72C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TERMO DE COMPROMISSO DE PARTICIPAÇÃO EM MISSÃO</w:t>
          </w:r>
        </w:p>
      </w:tc>
      <w:tc>
        <w:tcPr>
          <w:tcW w:w="2268" w:type="dxa"/>
          <w:gridSpan w:val="2"/>
          <w:vAlign w:val="center"/>
        </w:tcPr>
        <w:p w14:paraId="6ACF899B" w14:textId="77777777" w:rsidR="00DA649F" w:rsidRPr="006734F5" w:rsidRDefault="00DA649F" w:rsidP="0080406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>
            <w:rPr>
              <w:rFonts w:ascii="Arial" w:hAnsi="Arial" w:cs="Arial"/>
              <w:sz w:val="16"/>
              <w:szCs w:val="16"/>
            </w:rPr>
            <w:t>GSO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FR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019</w:t>
          </w:r>
        </w:p>
      </w:tc>
    </w:tr>
    <w:tr w:rsidR="00DA649F" w:rsidRPr="006C0F8A" w14:paraId="4EF10124" w14:textId="77777777" w:rsidTr="006734F5">
      <w:trPr>
        <w:trHeight w:hRule="exact" w:val="284"/>
      </w:trPr>
      <w:tc>
        <w:tcPr>
          <w:tcW w:w="1701" w:type="dxa"/>
          <w:vMerge/>
          <w:vAlign w:val="center"/>
        </w:tcPr>
        <w:p w14:paraId="23731C8C" w14:textId="77777777" w:rsidR="00DA649F" w:rsidRPr="006C0F8A" w:rsidRDefault="00DA649F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14:paraId="121AE6DA" w14:textId="77777777" w:rsidR="00DA649F" w:rsidRPr="006C0F8A" w:rsidRDefault="00DA649F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14:paraId="2D16F151" w14:textId="77777777" w:rsidR="00DA649F" w:rsidRPr="003C1AC8" w:rsidRDefault="00DA649F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3C1AC8">
            <w:rPr>
              <w:rFonts w:ascii="Arial" w:hAnsi="Arial" w:cs="Arial"/>
              <w:b/>
              <w:sz w:val="16"/>
              <w:szCs w:val="24"/>
            </w:rPr>
            <w:t>REVISÃO</w:t>
          </w:r>
        </w:p>
      </w:tc>
      <w:tc>
        <w:tcPr>
          <w:tcW w:w="1134" w:type="dxa"/>
          <w:tcBorders>
            <w:bottom w:val="nil"/>
          </w:tcBorders>
          <w:vAlign w:val="center"/>
        </w:tcPr>
        <w:p w14:paraId="64348C23" w14:textId="77777777" w:rsidR="00DA649F" w:rsidRPr="003C1AC8" w:rsidRDefault="00DA649F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>DATA</w:t>
          </w:r>
        </w:p>
      </w:tc>
    </w:tr>
    <w:tr w:rsidR="00DA649F" w:rsidRPr="006C0F8A" w14:paraId="2FA68CC0" w14:textId="77777777" w:rsidTr="006734F5">
      <w:trPr>
        <w:trHeight w:hRule="exact" w:val="284"/>
      </w:trPr>
      <w:tc>
        <w:tcPr>
          <w:tcW w:w="1701" w:type="dxa"/>
          <w:vMerge/>
          <w:vAlign w:val="center"/>
        </w:tcPr>
        <w:p w14:paraId="0EC5A789" w14:textId="77777777" w:rsidR="00DA649F" w:rsidRPr="006C0F8A" w:rsidRDefault="00DA649F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14:paraId="4FB8E3FF" w14:textId="77777777" w:rsidR="00DA649F" w:rsidRPr="006C0F8A" w:rsidRDefault="00DA649F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top w:val="nil"/>
          </w:tcBorders>
          <w:vAlign w:val="center"/>
        </w:tcPr>
        <w:p w14:paraId="030F9471" w14:textId="3D6B83AA" w:rsidR="00DA649F" w:rsidRPr="00A91F5F" w:rsidRDefault="00DA649F" w:rsidP="00EC3D4F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>02</w:t>
          </w:r>
        </w:p>
      </w:tc>
      <w:tc>
        <w:tcPr>
          <w:tcW w:w="1134" w:type="dxa"/>
          <w:tcBorders>
            <w:top w:val="nil"/>
          </w:tcBorders>
          <w:vAlign w:val="center"/>
        </w:tcPr>
        <w:p w14:paraId="07BE6E9F" w14:textId="72683C78" w:rsidR="00DA649F" w:rsidRPr="00A91F5F" w:rsidRDefault="00DA649F" w:rsidP="002657E8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12/05/2017</w:t>
          </w:r>
        </w:p>
      </w:tc>
    </w:tr>
  </w:tbl>
  <w:p w14:paraId="23727B0F" w14:textId="77777777" w:rsidR="00DA649F" w:rsidRDefault="00DA649F" w:rsidP="006734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FEB"/>
    <w:multiLevelType w:val="hybridMultilevel"/>
    <w:tmpl w:val="6CAC6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3545"/>
    <w:multiLevelType w:val="hybridMultilevel"/>
    <w:tmpl w:val="A210B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1261"/>
    <w:multiLevelType w:val="hybridMultilevel"/>
    <w:tmpl w:val="A5FEA4F0"/>
    <w:lvl w:ilvl="0" w:tplc="1EE4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A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8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6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E0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0E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4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47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28A2"/>
    <w:multiLevelType w:val="hybridMultilevel"/>
    <w:tmpl w:val="3000C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795E"/>
    <w:multiLevelType w:val="singleLevel"/>
    <w:tmpl w:val="2174BD7E"/>
    <w:lvl w:ilvl="0">
      <w:start w:val="1"/>
      <w:numFmt w:val="bullet"/>
      <w:pStyle w:val="Estilo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</w:abstractNum>
  <w:abstractNum w:abstractNumId="5">
    <w:nsid w:val="69664965"/>
    <w:multiLevelType w:val="hybridMultilevel"/>
    <w:tmpl w:val="EAF09AA8"/>
    <w:lvl w:ilvl="0" w:tplc="AE56A216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B6E9F"/>
    <w:multiLevelType w:val="hybridMultilevel"/>
    <w:tmpl w:val="4D1A6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76C8"/>
    <w:multiLevelType w:val="hybridMultilevel"/>
    <w:tmpl w:val="478AF0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B7856"/>
    <w:multiLevelType w:val="hybridMultilevel"/>
    <w:tmpl w:val="9F68CF0A"/>
    <w:lvl w:ilvl="0" w:tplc="5940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2C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E3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2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88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1"/>
    <w:rsid w:val="00004B77"/>
    <w:rsid w:val="000051CE"/>
    <w:rsid w:val="000145E7"/>
    <w:rsid w:val="000227C8"/>
    <w:rsid w:val="0002499B"/>
    <w:rsid w:val="000407BA"/>
    <w:rsid w:val="00044EBE"/>
    <w:rsid w:val="00051712"/>
    <w:rsid w:val="00053A8A"/>
    <w:rsid w:val="000559DD"/>
    <w:rsid w:val="0005639E"/>
    <w:rsid w:val="00066FF0"/>
    <w:rsid w:val="00067A33"/>
    <w:rsid w:val="00071604"/>
    <w:rsid w:val="00071B15"/>
    <w:rsid w:val="000734C3"/>
    <w:rsid w:val="00092FB0"/>
    <w:rsid w:val="000956CF"/>
    <w:rsid w:val="000A159C"/>
    <w:rsid w:val="000B071A"/>
    <w:rsid w:val="000B10B1"/>
    <w:rsid w:val="000B72CE"/>
    <w:rsid w:val="000D0661"/>
    <w:rsid w:val="000D1BC9"/>
    <w:rsid w:val="000D62FD"/>
    <w:rsid w:val="000F095C"/>
    <w:rsid w:val="00101383"/>
    <w:rsid w:val="001043E5"/>
    <w:rsid w:val="00104E5B"/>
    <w:rsid w:val="00112C00"/>
    <w:rsid w:val="001175F9"/>
    <w:rsid w:val="00125882"/>
    <w:rsid w:val="00125908"/>
    <w:rsid w:val="00127D77"/>
    <w:rsid w:val="00133D32"/>
    <w:rsid w:val="00136DDF"/>
    <w:rsid w:val="00137387"/>
    <w:rsid w:val="001401D8"/>
    <w:rsid w:val="00140973"/>
    <w:rsid w:val="0014254A"/>
    <w:rsid w:val="0014610D"/>
    <w:rsid w:val="001479ED"/>
    <w:rsid w:val="00153BA8"/>
    <w:rsid w:val="001557A4"/>
    <w:rsid w:val="0017068E"/>
    <w:rsid w:val="001762B0"/>
    <w:rsid w:val="00183934"/>
    <w:rsid w:val="00186EBB"/>
    <w:rsid w:val="0019162E"/>
    <w:rsid w:val="00191AC6"/>
    <w:rsid w:val="0019501F"/>
    <w:rsid w:val="001969BD"/>
    <w:rsid w:val="001A1036"/>
    <w:rsid w:val="001A4563"/>
    <w:rsid w:val="001A577E"/>
    <w:rsid w:val="001B2760"/>
    <w:rsid w:val="001D3419"/>
    <w:rsid w:val="001D4F13"/>
    <w:rsid w:val="001F35EE"/>
    <w:rsid w:val="001F47BC"/>
    <w:rsid w:val="002071BF"/>
    <w:rsid w:val="00215989"/>
    <w:rsid w:val="00216463"/>
    <w:rsid w:val="00221143"/>
    <w:rsid w:val="002219AD"/>
    <w:rsid w:val="002219BD"/>
    <w:rsid w:val="0022389C"/>
    <w:rsid w:val="002245ED"/>
    <w:rsid w:val="002257B2"/>
    <w:rsid w:val="00225A89"/>
    <w:rsid w:val="00230413"/>
    <w:rsid w:val="00232E09"/>
    <w:rsid w:val="00241859"/>
    <w:rsid w:val="00243F60"/>
    <w:rsid w:val="00247AE5"/>
    <w:rsid w:val="00254F97"/>
    <w:rsid w:val="00256642"/>
    <w:rsid w:val="00262778"/>
    <w:rsid w:val="00264AD6"/>
    <w:rsid w:val="00265071"/>
    <w:rsid w:val="002652F2"/>
    <w:rsid w:val="002657E8"/>
    <w:rsid w:val="0027401B"/>
    <w:rsid w:val="00274E70"/>
    <w:rsid w:val="00291E34"/>
    <w:rsid w:val="0029596B"/>
    <w:rsid w:val="00296118"/>
    <w:rsid w:val="002A238E"/>
    <w:rsid w:val="002B19B9"/>
    <w:rsid w:val="002B4133"/>
    <w:rsid w:val="002B4357"/>
    <w:rsid w:val="002B6199"/>
    <w:rsid w:val="002C39EE"/>
    <w:rsid w:val="002D6A40"/>
    <w:rsid w:val="002F0D31"/>
    <w:rsid w:val="002F4002"/>
    <w:rsid w:val="002F54D3"/>
    <w:rsid w:val="00300C97"/>
    <w:rsid w:val="00302132"/>
    <w:rsid w:val="003078B9"/>
    <w:rsid w:val="0031233B"/>
    <w:rsid w:val="00315E4D"/>
    <w:rsid w:val="00316DF8"/>
    <w:rsid w:val="00323F21"/>
    <w:rsid w:val="00324631"/>
    <w:rsid w:val="003375F2"/>
    <w:rsid w:val="0037139A"/>
    <w:rsid w:val="00372470"/>
    <w:rsid w:val="003747F1"/>
    <w:rsid w:val="00376358"/>
    <w:rsid w:val="003779F5"/>
    <w:rsid w:val="0038008C"/>
    <w:rsid w:val="00381CDA"/>
    <w:rsid w:val="003827FF"/>
    <w:rsid w:val="00393DE0"/>
    <w:rsid w:val="00394CD2"/>
    <w:rsid w:val="003974A9"/>
    <w:rsid w:val="003A13BD"/>
    <w:rsid w:val="003A4FD9"/>
    <w:rsid w:val="003A5FE4"/>
    <w:rsid w:val="003B7A84"/>
    <w:rsid w:val="003C0546"/>
    <w:rsid w:val="003C3B1D"/>
    <w:rsid w:val="003C40C7"/>
    <w:rsid w:val="003C710D"/>
    <w:rsid w:val="003D04A7"/>
    <w:rsid w:val="003D6F21"/>
    <w:rsid w:val="003E484A"/>
    <w:rsid w:val="003F57FE"/>
    <w:rsid w:val="00406BEE"/>
    <w:rsid w:val="004131A7"/>
    <w:rsid w:val="004249EA"/>
    <w:rsid w:val="00440823"/>
    <w:rsid w:val="00441170"/>
    <w:rsid w:val="0044399F"/>
    <w:rsid w:val="00444713"/>
    <w:rsid w:val="00450E5E"/>
    <w:rsid w:val="004522C5"/>
    <w:rsid w:val="00453CC9"/>
    <w:rsid w:val="0045773F"/>
    <w:rsid w:val="00463536"/>
    <w:rsid w:val="00464FCA"/>
    <w:rsid w:val="0046646A"/>
    <w:rsid w:val="00474C8B"/>
    <w:rsid w:val="0048074A"/>
    <w:rsid w:val="004943F1"/>
    <w:rsid w:val="004A6409"/>
    <w:rsid w:val="004A749D"/>
    <w:rsid w:val="004C4C61"/>
    <w:rsid w:val="004D0578"/>
    <w:rsid w:val="004D6F9D"/>
    <w:rsid w:val="004D7C07"/>
    <w:rsid w:val="004F13B6"/>
    <w:rsid w:val="004F5D24"/>
    <w:rsid w:val="004F6A95"/>
    <w:rsid w:val="005031FD"/>
    <w:rsid w:val="00514FDA"/>
    <w:rsid w:val="0051613A"/>
    <w:rsid w:val="0051625A"/>
    <w:rsid w:val="00517B47"/>
    <w:rsid w:val="00530932"/>
    <w:rsid w:val="00536063"/>
    <w:rsid w:val="00537B9A"/>
    <w:rsid w:val="00544A3A"/>
    <w:rsid w:val="00544B9F"/>
    <w:rsid w:val="00547307"/>
    <w:rsid w:val="005509DE"/>
    <w:rsid w:val="00561D27"/>
    <w:rsid w:val="0057067B"/>
    <w:rsid w:val="005739E1"/>
    <w:rsid w:val="005740CD"/>
    <w:rsid w:val="0058167A"/>
    <w:rsid w:val="005830DF"/>
    <w:rsid w:val="005851A7"/>
    <w:rsid w:val="00593701"/>
    <w:rsid w:val="005A6911"/>
    <w:rsid w:val="005A7E7D"/>
    <w:rsid w:val="005B230D"/>
    <w:rsid w:val="005B6CCE"/>
    <w:rsid w:val="005C1208"/>
    <w:rsid w:val="005C51BC"/>
    <w:rsid w:val="005C6982"/>
    <w:rsid w:val="005C70C3"/>
    <w:rsid w:val="005D1134"/>
    <w:rsid w:val="005E4193"/>
    <w:rsid w:val="005E551B"/>
    <w:rsid w:val="005E646E"/>
    <w:rsid w:val="005F2F83"/>
    <w:rsid w:val="005F65C9"/>
    <w:rsid w:val="00600803"/>
    <w:rsid w:val="006062F1"/>
    <w:rsid w:val="0062295B"/>
    <w:rsid w:val="00631B09"/>
    <w:rsid w:val="00636EAE"/>
    <w:rsid w:val="00644251"/>
    <w:rsid w:val="00646EFA"/>
    <w:rsid w:val="006515F3"/>
    <w:rsid w:val="00652F96"/>
    <w:rsid w:val="00660A89"/>
    <w:rsid w:val="00666A65"/>
    <w:rsid w:val="006734F5"/>
    <w:rsid w:val="00676CC2"/>
    <w:rsid w:val="00682637"/>
    <w:rsid w:val="00694782"/>
    <w:rsid w:val="006A1768"/>
    <w:rsid w:val="006B5437"/>
    <w:rsid w:val="006B669A"/>
    <w:rsid w:val="006C0F8A"/>
    <w:rsid w:val="006C27F4"/>
    <w:rsid w:val="006C5229"/>
    <w:rsid w:val="006D2B71"/>
    <w:rsid w:val="006E24CE"/>
    <w:rsid w:val="006E5F13"/>
    <w:rsid w:val="006F5E30"/>
    <w:rsid w:val="006F620A"/>
    <w:rsid w:val="006F6CFA"/>
    <w:rsid w:val="007113DF"/>
    <w:rsid w:val="00711612"/>
    <w:rsid w:val="00717025"/>
    <w:rsid w:val="0073296C"/>
    <w:rsid w:val="00732E63"/>
    <w:rsid w:val="00734770"/>
    <w:rsid w:val="00735220"/>
    <w:rsid w:val="0074207F"/>
    <w:rsid w:val="00743B00"/>
    <w:rsid w:val="00747BA4"/>
    <w:rsid w:val="00753383"/>
    <w:rsid w:val="00755B9E"/>
    <w:rsid w:val="00757627"/>
    <w:rsid w:val="007727FD"/>
    <w:rsid w:val="00781ED9"/>
    <w:rsid w:val="00787FBD"/>
    <w:rsid w:val="007A380D"/>
    <w:rsid w:val="007A49D7"/>
    <w:rsid w:val="007A7226"/>
    <w:rsid w:val="007B4B8E"/>
    <w:rsid w:val="007C1D66"/>
    <w:rsid w:val="007C2615"/>
    <w:rsid w:val="007D0F97"/>
    <w:rsid w:val="007E6918"/>
    <w:rsid w:val="007E6D8D"/>
    <w:rsid w:val="007F1CA0"/>
    <w:rsid w:val="007F584C"/>
    <w:rsid w:val="007F73C6"/>
    <w:rsid w:val="00800DE7"/>
    <w:rsid w:val="00803394"/>
    <w:rsid w:val="0080406C"/>
    <w:rsid w:val="00805C7E"/>
    <w:rsid w:val="00807759"/>
    <w:rsid w:val="00812230"/>
    <w:rsid w:val="00814031"/>
    <w:rsid w:val="00814B1E"/>
    <w:rsid w:val="0082330B"/>
    <w:rsid w:val="00826D78"/>
    <w:rsid w:val="00835E69"/>
    <w:rsid w:val="0084040E"/>
    <w:rsid w:val="00851265"/>
    <w:rsid w:val="008547B7"/>
    <w:rsid w:val="00863780"/>
    <w:rsid w:val="00885599"/>
    <w:rsid w:val="008A2A7E"/>
    <w:rsid w:val="008C2407"/>
    <w:rsid w:val="008D2FB9"/>
    <w:rsid w:val="008D3D5F"/>
    <w:rsid w:val="008D60E7"/>
    <w:rsid w:val="008E06D4"/>
    <w:rsid w:val="00904884"/>
    <w:rsid w:val="009057D0"/>
    <w:rsid w:val="009102A8"/>
    <w:rsid w:val="0091728F"/>
    <w:rsid w:val="009202B1"/>
    <w:rsid w:val="009343CD"/>
    <w:rsid w:val="009454AE"/>
    <w:rsid w:val="0095213E"/>
    <w:rsid w:val="00955B24"/>
    <w:rsid w:val="00960F43"/>
    <w:rsid w:val="009610E4"/>
    <w:rsid w:val="009623E0"/>
    <w:rsid w:val="00965249"/>
    <w:rsid w:val="00973186"/>
    <w:rsid w:val="00994D9D"/>
    <w:rsid w:val="009D2DF6"/>
    <w:rsid w:val="009D79E6"/>
    <w:rsid w:val="009E4297"/>
    <w:rsid w:val="009E56FE"/>
    <w:rsid w:val="009E5A45"/>
    <w:rsid w:val="009F4718"/>
    <w:rsid w:val="00A0481A"/>
    <w:rsid w:val="00A05A9A"/>
    <w:rsid w:val="00A12938"/>
    <w:rsid w:val="00A12E8C"/>
    <w:rsid w:val="00A16041"/>
    <w:rsid w:val="00A1613E"/>
    <w:rsid w:val="00A23F71"/>
    <w:rsid w:val="00A3303E"/>
    <w:rsid w:val="00A3325B"/>
    <w:rsid w:val="00A3718E"/>
    <w:rsid w:val="00A37CB5"/>
    <w:rsid w:val="00A41D5C"/>
    <w:rsid w:val="00A43933"/>
    <w:rsid w:val="00A6204A"/>
    <w:rsid w:val="00A6277C"/>
    <w:rsid w:val="00A804F1"/>
    <w:rsid w:val="00A82960"/>
    <w:rsid w:val="00A87B0C"/>
    <w:rsid w:val="00A91F5F"/>
    <w:rsid w:val="00A95F50"/>
    <w:rsid w:val="00A97A7B"/>
    <w:rsid w:val="00AA494B"/>
    <w:rsid w:val="00AB2777"/>
    <w:rsid w:val="00AB4F7A"/>
    <w:rsid w:val="00AC3092"/>
    <w:rsid w:val="00AC3EC9"/>
    <w:rsid w:val="00AD6037"/>
    <w:rsid w:val="00AE008F"/>
    <w:rsid w:val="00AF2FA5"/>
    <w:rsid w:val="00AF4D27"/>
    <w:rsid w:val="00AF60AE"/>
    <w:rsid w:val="00B009EB"/>
    <w:rsid w:val="00B02160"/>
    <w:rsid w:val="00B248D5"/>
    <w:rsid w:val="00B25E01"/>
    <w:rsid w:val="00B2693C"/>
    <w:rsid w:val="00B26D01"/>
    <w:rsid w:val="00B30BB3"/>
    <w:rsid w:val="00B34427"/>
    <w:rsid w:val="00B445AC"/>
    <w:rsid w:val="00B449CA"/>
    <w:rsid w:val="00B51874"/>
    <w:rsid w:val="00B53255"/>
    <w:rsid w:val="00B6654A"/>
    <w:rsid w:val="00B74E45"/>
    <w:rsid w:val="00B87739"/>
    <w:rsid w:val="00B91054"/>
    <w:rsid w:val="00BA4295"/>
    <w:rsid w:val="00BA55AE"/>
    <w:rsid w:val="00BB314E"/>
    <w:rsid w:val="00BB3954"/>
    <w:rsid w:val="00BC2938"/>
    <w:rsid w:val="00BC4317"/>
    <w:rsid w:val="00BC7A6F"/>
    <w:rsid w:val="00BD059C"/>
    <w:rsid w:val="00BD12C8"/>
    <w:rsid w:val="00BD2548"/>
    <w:rsid w:val="00BD4F79"/>
    <w:rsid w:val="00BE4EC8"/>
    <w:rsid w:val="00BE6DE1"/>
    <w:rsid w:val="00BF02A8"/>
    <w:rsid w:val="00BF0310"/>
    <w:rsid w:val="00BF3ED5"/>
    <w:rsid w:val="00BF6BFC"/>
    <w:rsid w:val="00C05CD2"/>
    <w:rsid w:val="00C100DC"/>
    <w:rsid w:val="00C1386B"/>
    <w:rsid w:val="00C143A2"/>
    <w:rsid w:val="00C1554E"/>
    <w:rsid w:val="00C15784"/>
    <w:rsid w:val="00C34682"/>
    <w:rsid w:val="00C42E91"/>
    <w:rsid w:val="00C43746"/>
    <w:rsid w:val="00C57CFD"/>
    <w:rsid w:val="00C63842"/>
    <w:rsid w:val="00C66800"/>
    <w:rsid w:val="00C72C1A"/>
    <w:rsid w:val="00C80FB0"/>
    <w:rsid w:val="00CB0376"/>
    <w:rsid w:val="00CB41C5"/>
    <w:rsid w:val="00CC2743"/>
    <w:rsid w:val="00CC3769"/>
    <w:rsid w:val="00CC3C75"/>
    <w:rsid w:val="00CC61C9"/>
    <w:rsid w:val="00CD2C48"/>
    <w:rsid w:val="00CD3A26"/>
    <w:rsid w:val="00CE4F59"/>
    <w:rsid w:val="00CE7127"/>
    <w:rsid w:val="00CF3B44"/>
    <w:rsid w:val="00CF4289"/>
    <w:rsid w:val="00D0570E"/>
    <w:rsid w:val="00D1043D"/>
    <w:rsid w:val="00D11AD6"/>
    <w:rsid w:val="00D13AF2"/>
    <w:rsid w:val="00D14C1B"/>
    <w:rsid w:val="00D14C88"/>
    <w:rsid w:val="00D16069"/>
    <w:rsid w:val="00D24917"/>
    <w:rsid w:val="00D25681"/>
    <w:rsid w:val="00D34B35"/>
    <w:rsid w:val="00D36500"/>
    <w:rsid w:val="00D420BD"/>
    <w:rsid w:val="00D55703"/>
    <w:rsid w:val="00D557AA"/>
    <w:rsid w:val="00D57288"/>
    <w:rsid w:val="00D75078"/>
    <w:rsid w:val="00D8542B"/>
    <w:rsid w:val="00D93A9E"/>
    <w:rsid w:val="00D93F2D"/>
    <w:rsid w:val="00D942B7"/>
    <w:rsid w:val="00D950FA"/>
    <w:rsid w:val="00D9637E"/>
    <w:rsid w:val="00DA649F"/>
    <w:rsid w:val="00DA67FA"/>
    <w:rsid w:val="00DB33EC"/>
    <w:rsid w:val="00DB4D6B"/>
    <w:rsid w:val="00DD3379"/>
    <w:rsid w:val="00DD58C4"/>
    <w:rsid w:val="00DF26E4"/>
    <w:rsid w:val="00DF35F4"/>
    <w:rsid w:val="00DF4482"/>
    <w:rsid w:val="00DF5B09"/>
    <w:rsid w:val="00E02C50"/>
    <w:rsid w:val="00E0392F"/>
    <w:rsid w:val="00E042C8"/>
    <w:rsid w:val="00E047FF"/>
    <w:rsid w:val="00E179FC"/>
    <w:rsid w:val="00E2741D"/>
    <w:rsid w:val="00E30623"/>
    <w:rsid w:val="00E3146D"/>
    <w:rsid w:val="00E538F6"/>
    <w:rsid w:val="00E62026"/>
    <w:rsid w:val="00E813AB"/>
    <w:rsid w:val="00E87210"/>
    <w:rsid w:val="00E87559"/>
    <w:rsid w:val="00E90748"/>
    <w:rsid w:val="00E90A20"/>
    <w:rsid w:val="00E90D93"/>
    <w:rsid w:val="00E93E5D"/>
    <w:rsid w:val="00E9614F"/>
    <w:rsid w:val="00EA2536"/>
    <w:rsid w:val="00EA2C46"/>
    <w:rsid w:val="00EA414A"/>
    <w:rsid w:val="00EB7905"/>
    <w:rsid w:val="00EC3D4F"/>
    <w:rsid w:val="00ED2077"/>
    <w:rsid w:val="00ED6F4A"/>
    <w:rsid w:val="00EE138B"/>
    <w:rsid w:val="00EE342E"/>
    <w:rsid w:val="00EE3863"/>
    <w:rsid w:val="00EF6286"/>
    <w:rsid w:val="00F02A7F"/>
    <w:rsid w:val="00F03C4E"/>
    <w:rsid w:val="00F071AE"/>
    <w:rsid w:val="00F1777B"/>
    <w:rsid w:val="00F205F7"/>
    <w:rsid w:val="00F24662"/>
    <w:rsid w:val="00F2762F"/>
    <w:rsid w:val="00F30F6E"/>
    <w:rsid w:val="00F357C2"/>
    <w:rsid w:val="00F40CE6"/>
    <w:rsid w:val="00F5017C"/>
    <w:rsid w:val="00F514E0"/>
    <w:rsid w:val="00F54C36"/>
    <w:rsid w:val="00F55127"/>
    <w:rsid w:val="00F66556"/>
    <w:rsid w:val="00F66649"/>
    <w:rsid w:val="00F71826"/>
    <w:rsid w:val="00F86173"/>
    <w:rsid w:val="00F96549"/>
    <w:rsid w:val="00FA6564"/>
    <w:rsid w:val="00FB18F1"/>
    <w:rsid w:val="00FB5927"/>
    <w:rsid w:val="00FC1CE8"/>
    <w:rsid w:val="00FC5CB4"/>
    <w:rsid w:val="00FD3581"/>
    <w:rsid w:val="00FE58A2"/>
    <w:rsid w:val="00FE7B07"/>
    <w:rsid w:val="00FF131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EA31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tem2">
    <w:name w:val="Item 2"/>
    <w:basedOn w:val="Ttulo2"/>
    <w:rsid w:val="001A1036"/>
    <w:pPr>
      <w:keepLines w:val="0"/>
      <w:suppressAutoHyphens/>
      <w:spacing w:before="240" w:after="6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0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1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tem2">
    <w:name w:val="Item 2"/>
    <w:basedOn w:val="Ttulo2"/>
    <w:rsid w:val="001A1036"/>
    <w:pPr>
      <w:keepLines w:val="0"/>
      <w:suppressAutoHyphens/>
      <w:spacing w:before="240" w:after="60" w:line="240" w:lineRule="auto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10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04AAC-5CAF-4E27-AD58-E645B0DF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Participação em Missão</vt:lpstr>
    </vt:vector>
  </TitlesOfParts>
  <Manager>herberth.goncalves@es.sebrae.com.br</Manager>
  <Company>SEBRAE/ES</Company>
  <LinksUpToDate>false</LinksUpToDate>
  <CharactersWithSpaces>4471</CharactersWithSpaces>
  <SharedDoc>false</SharedDoc>
  <HLinks>
    <vt:vector size="84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_Toc352771567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_Toc352771566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_Toc352771565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_Toc352771564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_Toc352771563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_Toc352771562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_Toc352771561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_Toc352771560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_Toc352771559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_Toc352771558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_Toc352771557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_Toc352771556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_Toc352771555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_Toc352771554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Participação em Missão</dc:title>
  <dc:subject>Sistema de Gestão da Excelência</dc:subject>
  <dc:creator>Diogo Vicente Broetto Do Couto</dc:creator>
  <cp:keywords>GSO-FR-019</cp:keywords>
  <cp:lastModifiedBy>Usuário do Windows</cp:lastModifiedBy>
  <cp:revision>4</cp:revision>
  <cp:lastPrinted>2018-01-31T18:21:00Z</cp:lastPrinted>
  <dcterms:created xsi:type="dcterms:W3CDTF">2018-01-31T18:38:00Z</dcterms:created>
  <dcterms:modified xsi:type="dcterms:W3CDTF">2018-01-31T19:03:00Z</dcterms:modified>
</cp:coreProperties>
</file>